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0E9D" w14:textId="77777777" w:rsidR="00CA50A8" w:rsidRDefault="00644905">
      <w:pPr>
        <w:jc w:val="center"/>
        <w:rPr>
          <w:b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II – MODELO DE PROPOSTA DE PREÇOS</w:t>
      </w:r>
    </w:p>
    <w:p w14:paraId="0C536FAF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7F04D76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PROPOSTA DE PREÇOS </w:t>
      </w:r>
    </w:p>
    <w:p w14:paraId="58D88D3E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Ao </w:t>
      </w:r>
    </w:p>
    <w:p w14:paraId="06AF7A97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Nome do Clube</w:t>
      </w:r>
    </w:p>
    <w:p w14:paraId="14FE9806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CNPJ: 58.212.556/0001-21</w:t>
      </w:r>
    </w:p>
    <w:p w14:paraId="061AD541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Ref. Pregão Eletrônico n° 02/2025</w:t>
      </w:r>
    </w:p>
    <w:p w14:paraId="4E73E57F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F380C88" w14:textId="77777777" w:rsidR="00CA50A8" w:rsidRDefault="00644905">
      <w:pPr>
        <w:tabs>
          <w:tab w:val="left" w:pos="851"/>
        </w:tabs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No âmbito 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Pregão Eletrônico nº 02/2025</w:t>
      </w:r>
      <w:r>
        <w:rPr>
          <w:rFonts w:ascii="Calibri" w:eastAsia="Calibri" w:hAnsi="Calibri" w:cs="Calibri"/>
          <w:color w:val="000000"/>
          <w:sz w:val="22"/>
          <w:szCs w:val="22"/>
        </w:rPr>
        <w:t>, apresentamos nossa Proposta de Preços para aquisição de materiais esportivos, conforme condições, quantidades e exigências estabelecidas neste Edital e seus anexos.</w:t>
      </w:r>
    </w:p>
    <w:p w14:paraId="34459D9D" w14:textId="77777777" w:rsidR="00CA50A8" w:rsidRDefault="00644905">
      <w:pPr>
        <w:tabs>
          <w:tab w:val="left" w:pos="851"/>
        </w:tabs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A proposta está em conformidade com todas as condições e exigências do edital, contendo os seguintes elementos: </w:t>
      </w:r>
    </w:p>
    <w:p w14:paraId="6DBC7290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Dados do Proponente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14:paraId="7183F90B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Razão Social: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EF60937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CNPJ: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CC644F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Inscrição Estadual/Distrital: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F31291B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Endereço completo: </w:t>
      </w:r>
    </w:p>
    <w:p w14:paraId="6C02B4C4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Telefone: </w:t>
      </w:r>
    </w:p>
    <w:p w14:paraId="3EDDB9BD" w14:textId="77777777" w:rsidR="00CA50A8" w:rsidRDefault="00644905">
      <w:pPr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E-mail: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B2B6F49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Segue valor proposto, conforme tabela abaixo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tbl>
      <w:tblPr>
        <w:tblStyle w:val="a4"/>
        <w:tblW w:w="9902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"/>
        <w:gridCol w:w="1619"/>
        <w:gridCol w:w="1243"/>
        <w:gridCol w:w="3039"/>
        <w:gridCol w:w="973"/>
        <w:gridCol w:w="714"/>
        <w:gridCol w:w="916"/>
        <w:gridCol w:w="985"/>
      </w:tblGrid>
      <w:tr w:rsidR="00CA50A8" w14:paraId="78F5317C" w14:textId="77777777">
        <w:trPr>
          <w:trHeight w:val="983"/>
        </w:trPr>
        <w:tc>
          <w:tcPr>
            <w:tcW w:w="413" w:type="dxa"/>
            <w:vAlign w:val="center"/>
          </w:tcPr>
          <w:p w14:paraId="2C592561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Nº.</w:t>
            </w:r>
          </w:p>
        </w:tc>
        <w:tc>
          <w:tcPr>
            <w:tcW w:w="1619" w:type="dxa"/>
            <w:vAlign w:val="center"/>
          </w:tcPr>
          <w:p w14:paraId="72FBB641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243" w:type="dxa"/>
            <w:vAlign w:val="center"/>
          </w:tcPr>
          <w:p w14:paraId="3D8BC869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Especificação Técnica</w:t>
            </w:r>
          </w:p>
        </w:tc>
        <w:tc>
          <w:tcPr>
            <w:tcW w:w="3039" w:type="dxa"/>
            <w:vAlign w:val="center"/>
          </w:tcPr>
          <w:p w14:paraId="36943418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Especificação Técnica Complementar</w:t>
            </w:r>
          </w:p>
        </w:tc>
        <w:tc>
          <w:tcPr>
            <w:tcW w:w="973" w:type="dxa"/>
            <w:vAlign w:val="center"/>
          </w:tcPr>
          <w:p w14:paraId="6E9F4F4A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714" w:type="dxa"/>
            <w:vAlign w:val="center"/>
          </w:tcPr>
          <w:p w14:paraId="70B1AA2A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916" w:type="dxa"/>
            <w:vAlign w:val="center"/>
          </w:tcPr>
          <w:p w14:paraId="6AD9F6D4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estimado Unitário R$</w:t>
            </w:r>
          </w:p>
        </w:tc>
        <w:tc>
          <w:tcPr>
            <w:tcW w:w="985" w:type="dxa"/>
            <w:vAlign w:val="center"/>
          </w:tcPr>
          <w:p w14:paraId="46DF20AC" w14:textId="77777777" w:rsidR="00CA50A8" w:rsidRDefault="0064490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estimado Total R$</w:t>
            </w:r>
          </w:p>
        </w:tc>
      </w:tr>
      <w:tr w:rsidR="00CA50A8" w14:paraId="17F59F3B" w14:textId="77777777">
        <w:trPr>
          <w:trHeight w:val="699"/>
        </w:trPr>
        <w:tc>
          <w:tcPr>
            <w:tcW w:w="413" w:type="dxa"/>
            <w:vAlign w:val="center"/>
          </w:tcPr>
          <w:p w14:paraId="71785B6E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31586EB1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89B4D26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vAlign w:val="center"/>
          </w:tcPr>
          <w:p w14:paraId="68EB8444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2E3E2043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06871F9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61E929CF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8F5C78F" w14:textId="77777777" w:rsidR="00CA50A8" w:rsidRDefault="00CA50A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4EA4B96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tbl>
      <w:tblPr>
        <w:tblStyle w:val="a5"/>
        <w:tblpPr w:leftFromText="141" w:rightFromText="141" w:vertAnchor="text" w:tblpX="4183" w:tblpY="218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</w:tblGrid>
      <w:tr w:rsidR="00CA50A8" w14:paraId="786C1303" w14:textId="77777777">
        <w:trPr>
          <w:trHeight w:val="254"/>
        </w:trPr>
        <w:tc>
          <w:tcPr>
            <w:tcW w:w="7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629953" w14:textId="77777777" w:rsidR="00CA50A8" w:rsidRDefault="00CA50A8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A0EB34" w14:textId="77777777" w:rsidR="00CA50A8" w:rsidRDefault="00CA50A8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5225439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Valor Total da Proposta: R$ XX (valor por extenso).</w:t>
      </w:r>
    </w:p>
    <w:p w14:paraId="7105EB8A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Condições Comerciais</w:t>
      </w:r>
    </w:p>
    <w:p w14:paraId="0B2A0F5D" w14:textId="77777777" w:rsidR="00CA50A8" w:rsidRDefault="00644905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Local de entrega:</w:t>
      </w:r>
    </w:p>
    <w:p w14:paraId="679C0A92" w14:textId="77777777" w:rsidR="00CA50A8" w:rsidRDefault="00644905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Prazo de validade da proposta: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60 (sessenta) dias.</w:t>
      </w:r>
    </w:p>
    <w:p w14:paraId="684E6E2F" w14:textId="77777777" w:rsidR="00CA50A8" w:rsidRDefault="00644905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Prazo e Condição de Pagamento: </w:t>
      </w:r>
      <w:r>
        <w:rPr>
          <w:rFonts w:ascii="Calibri" w:eastAsia="Calibri" w:hAnsi="Calibri" w:cs="Calibri"/>
          <w:color w:val="000000"/>
          <w:sz w:val="22"/>
          <w:szCs w:val="22"/>
        </w:rPr>
        <w:t>conforme Edital.</w:t>
      </w:r>
    </w:p>
    <w:p w14:paraId="23E5F78A" w14:textId="77777777" w:rsidR="00CA50A8" w:rsidRDefault="00644905">
      <w:pPr>
        <w:tabs>
          <w:tab w:val="left" w:pos="851"/>
        </w:tabs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Declaramos que nos preços cotados estão incluídas todas as despesas que, direta ou indiretamente, fazem parte do presente objeto, inclusive impostos e taxas, referentes à execução do objeto do edital 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Pregão Eletrônico nº 02/2025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seus anexos</w:t>
      </w:r>
      <w:r>
        <w:rPr>
          <w:rFonts w:ascii="Calibri" w:eastAsia="Calibri" w:hAnsi="Calibri" w:cs="Calibri"/>
          <w:color w:val="000000"/>
          <w:sz w:val="22"/>
          <w:szCs w:val="22"/>
        </w:rPr>
        <w:t>, de modo que nenhum outro custo será devido.</w:t>
      </w:r>
    </w:p>
    <w:p w14:paraId="48562347" w14:textId="77777777" w:rsidR="00CA50A8" w:rsidRDefault="00644905">
      <w:pPr>
        <w:tabs>
          <w:tab w:val="left" w:pos="851"/>
        </w:tabs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Declaramos que a apresentação da presente proposta implica na plena aceitação de todas as condições estabelecidas no edital 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Pregão Eletrônico nº 02/2025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seus anexos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B9432D6" w14:textId="77777777" w:rsidR="00CA50A8" w:rsidRDefault="006449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 w:line="360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6F6EFFA0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518CB2" w14:textId="77777777" w:rsidR="00CA50A8" w:rsidRDefault="0064490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Atenciosamente,</w:t>
      </w:r>
    </w:p>
    <w:p w14:paraId="238F4DFA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</w:t>
      </w:r>
    </w:p>
    <w:p w14:paraId="4BAF23F8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Representante Legal da Proponente</w:t>
      </w:r>
    </w:p>
    <w:p w14:paraId="1903CB1F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Cargo/Função</w:t>
      </w:r>
    </w:p>
    <w:p w14:paraId="41941890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97F1DE8" w14:textId="77777777" w:rsidR="00CA50A8" w:rsidRDefault="00CA50A8"/>
    <w:p w14:paraId="4CAB4611" w14:textId="77777777" w:rsidR="00CA50A8" w:rsidRDefault="00CA50A8"/>
    <w:p w14:paraId="61ABCC85" w14:textId="77777777" w:rsidR="00CA50A8" w:rsidRDefault="00CA50A8"/>
    <w:p w14:paraId="16D1FC0F" w14:textId="77777777" w:rsidR="00CA50A8" w:rsidRDefault="00CA50A8"/>
    <w:p w14:paraId="10BF9AF4" w14:textId="77777777" w:rsidR="00CA50A8" w:rsidRDefault="00CA50A8"/>
    <w:p w14:paraId="21A82B67" w14:textId="77777777" w:rsidR="00CA50A8" w:rsidRDefault="00CA50A8"/>
    <w:p w14:paraId="4B95E110" w14:textId="77777777" w:rsidR="00CA50A8" w:rsidRDefault="00CA50A8"/>
    <w:p w14:paraId="4FE80A10" w14:textId="77777777" w:rsidR="00CA50A8" w:rsidRDefault="00CA50A8"/>
    <w:p w14:paraId="13D6ED32" w14:textId="77777777" w:rsidR="00CA50A8" w:rsidRDefault="00CA50A8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A446EBC" w14:textId="77777777" w:rsidR="00CA50A8" w:rsidRDefault="00644905">
      <w:pPr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MINUTA DE DECLARAÇÃO</w:t>
      </w:r>
    </w:p>
    <w:p w14:paraId="3E58F17F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jamrxvyncuge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Na qualidade de representante da proponente (nome da empresa) no âmbito do Pregão Eletrônico nº 02/2025,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declaro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para os devidos fins que a empresa por mim representada:</w:t>
      </w:r>
    </w:p>
    <w:p w14:paraId="75356EBF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está ciente e concorda com as condições contidas no Edital e seus anexos, bem como de que cumpre plenamente os requisitos de habilitação definidos no Edital;</w:t>
      </w:r>
    </w:p>
    <w:p w14:paraId="1DE69EE2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14:paraId="336A0391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não emprega menor de 18 anos em trabalho noturno, perigoso ou insalubre e não emprega menor de 16 anos, salvo na condição de aprendiz, a partir de 14 anos;</w:t>
      </w:r>
    </w:p>
    <w:p w14:paraId="0517A5C0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elaborou sua proposta de forma independente;</w:t>
      </w:r>
    </w:p>
    <w:p w14:paraId="773E6294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não possui, em sua cadeia produtiva, empregados executando trabalho degradante ou forçado;</w:t>
      </w:r>
    </w:p>
    <w:p w14:paraId="2F58D1EF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cumpre com reserva de cargos prevista em lei para pessoa com deficiência ou para reabilitado da Previdência Social, e que atende às regras de acessibilidade previstas na legislação;</w:t>
      </w:r>
    </w:p>
    <w:p w14:paraId="7D7A9590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g) cumpre os requisitos estabelecidos no artigo 3º da Lei Complementar nº 123, de 2006, estando apta a usufruir do tratamento favorecido e estabelecido em seus artigos 42 a 49. (Opcional, somente caso seja Microempresa ou Empresa de Pequeno Porte)</w:t>
      </w:r>
    </w:p>
    <w:p w14:paraId="62C8AA0D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Declaro</w:t>
      </w:r>
      <w:r>
        <w:rPr>
          <w:rFonts w:ascii="Calibri" w:eastAsia="Calibri" w:hAnsi="Calibri" w:cs="Calibri"/>
          <w:color w:val="000000"/>
          <w:sz w:val="22"/>
          <w:szCs w:val="22"/>
        </w:rPr>
        <w:t>, ainda, que inexistem fatos impeditivos para sua habilitação no certame, e que está ciente da obrigatoriedade de declarar eventuais ocorrências posteriores.</w:t>
      </w:r>
    </w:p>
    <w:p w14:paraId="47308E90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D9FBFC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Local e data.</w:t>
      </w:r>
    </w:p>
    <w:p w14:paraId="41A4CBF0" w14:textId="77777777" w:rsidR="00CA50A8" w:rsidRDefault="00CA50A8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308469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</w:t>
      </w:r>
    </w:p>
    <w:p w14:paraId="6254A242" w14:textId="77777777" w:rsidR="00CA50A8" w:rsidRDefault="00644905">
      <w:pPr>
        <w:spacing w:before="120"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Representante Legal da Proponente</w:t>
      </w:r>
    </w:p>
    <w:sectPr w:rsidR="00CA50A8">
      <w:headerReference w:type="default" r:id="rId7"/>
      <w:footerReference w:type="default" r:id="rId8"/>
      <w:pgSz w:w="11906" w:h="16838"/>
      <w:pgMar w:top="2665" w:right="991" w:bottom="1021" w:left="993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70FD" w14:textId="77777777" w:rsidR="00644905" w:rsidRDefault="00644905">
      <w:r>
        <w:separator/>
      </w:r>
    </w:p>
  </w:endnote>
  <w:endnote w:type="continuationSeparator" w:id="0">
    <w:p w14:paraId="5B4B1E29" w14:textId="77777777" w:rsidR="00644905" w:rsidRDefault="0064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68" w14:textId="77777777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04190A83" w14:textId="77777777" w:rsidR="00CA50A8" w:rsidRDefault="00644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124"/>
      <w:jc w:val="right"/>
      <w:rPr>
        <w:rFonts w:ascii="Palatino Linotype" w:eastAsia="Palatino Linotype" w:hAnsi="Palatino Linotype" w:cs="Palatino Linotype"/>
        <w:i/>
        <w:color w:val="000000"/>
        <w:sz w:val="14"/>
        <w:szCs w:val="14"/>
      </w:rPr>
    </w:pP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t xml:space="preserve">Pág. </w: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begin"/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instrText>PAGE</w:instrTex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separate"/>
    </w:r>
    <w:r w:rsidR="00283D4E">
      <w:rPr>
        <w:rFonts w:ascii="Palatino Linotype" w:eastAsia="Palatino Linotype" w:hAnsi="Palatino Linotype" w:cs="Palatino Linotype"/>
        <w:i/>
        <w:noProof/>
        <w:color w:val="000000"/>
        <w:sz w:val="14"/>
        <w:szCs w:val="14"/>
      </w:rPr>
      <w:t>20</w: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end"/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t xml:space="preserve"> de </w: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begin"/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instrText>NUMPAGES</w:instrTex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separate"/>
    </w:r>
    <w:r w:rsidR="00283D4E">
      <w:rPr>
        <w:rFonts w:ascii="Palatino Linotype" w:eastAsia="Palatino Linotype" w:hAnsi="Palatino Linotype" w:cs="Palatino Linotype"/>
        <w:i/>
        <w:noProof/>
        <w:color w:val="000000"/>
        <w:sz w:val="14"/>
        <w:szCs w:val="14"/>
      </w:rPr>
      <w:t>42</w:t>
    </w: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fldChar w:fldCharType="end"/>
    </w:r>
  </w:p>
  <w:p w14:paraId="4FB4F830" w14:textId="77777777" w:rsidR="00CA50A8" w:rsidRDefault="00644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Palatino Linotype" w:eastAsia="Palatino Linotype" w:hAnsi="Palatino Linotype" w:cs="Palatino Linotype"/>
        <w:i/>
        <w:color w:val="000000"/>
        <w:sz w:val="14"/>
        <w:szCs w:val="14"/>
      </w:rPr>
    </w:pPr>
    <w:r>
      <w:rPr>
        <w:rFonts w:ascii="Palatino Linotype" w:eastAsia="Palatino Linotype" w:hAnsi="Palatino Linotype" w:cs="Palatino Linotype"/>
        <w:i/>
        <w:color w:val="000000"/>
        <w:sz w:val="14"/>
        <w:szCs w:val="14"/>
      </w:rPr>
      <w:t xml:space="preserve"> CIR Gestão 2025/2026</w:t>
    </w:r>
  </w:p>
  <w:p w14:paraId="6CA236E8" w14:textId="77777777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</w:p>
  <w:p w14:paraId="26214A95" w14:textId="77777777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B051" w14:textId="77777777" w:rsidR="00644905" w:rsidRDefault="00644905">
      <w:r>
        <w:separator/>
      </w:r>
    </w:p>
  </w:footnote>
  <w:footnote w:type="continuationSeparator" w:id="0">
    <w:p w14:paraId="04EA4F39" w14:textId="77777777" w:rsidR="00644905" w:rsidRDefault="0064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EC1" w14:textId="77777777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6521"/>
      </w:tabs>
      <w:ind w:left="3686"/>
    </w:pPr>
  </w:p>
  <w:p w14:paraId="1EE6BD57" w14:textId="4DC0187D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6521"/>
      </w:tabs>
      <w:ind w:left="3969"/>
    </w:pPr>
  </w:p>
  <w:p w14:paraId="14FA6350" w14:textId="77777777" w:rsidR="00CA50A8" w:rsidRDefault="00CA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82"/>
    <w:multiLevelType w:val="multilevel"/>
    <w:tmpl w:val="64AECD4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15B111A"/>
    <w:multiLevelType w:val="multilevel"/>
    <w:tmpl w:val="70A610D6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-71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-232" w:hanging="720"/>
      </w:pPr>
    </w:lvl>
    <w:lvl w:ilvl="3">
      <w:start w:val="1"/>
      <w:numFmt w:val="decimal"/>
      <w:lvlText w:val="%1.%2.%3.%4."/>
      <w:lvlJc w:val="left"/>
      <w:pPr>
        <w:ind w:left="-708" w:hanging="720"/>
      </w:pPr>
    </w:lvl>
    <w:lvl w:ilvl="4">
      <w:start w:val="1"/>
      <w:numFmt w:val="decimal"/>
      <w:lvlText w:val="%1.%2.%3.%4.%5."/>
      <w:lvlJc w:val="left"/>
      <w:pPr>
        <w:ind w:left="-824" w:hanging="1080"/>
      </w:pPr>
    </w:lvl>
    <w:lvl w:ilvl="5">
      <w:start w:val="1"/>
      <w:numFmt w:val="decimal"/>
      <w:lvlText w:val="%1.%2.%3.%4.%5.%6."/>
      <w:lvlJc w:val="left"/>
      <w:pPr>
        <w:ind w:left="-1300" w:hanging="1080"/>
      </w:pPr>
    </w:lvl>
    <w:lvl w:ilvl="6">
      <w:start w:val="1"/>
      <w:numFmt w:val="decimal"/>
      <w:lvlText w:val="%1.%2.%3.%4.%5.%6.%7."/>
      <w:lvlJc w:val="left"/>
      <w:pPr>
        <w:ind w:left="-1416" w:hanging="1440"/>
      </w:pPr>
    </w:lvl>
    <w:lvl w:ilvl="7">
      <w:start w:val="1"/>
      <w:numFmt w:val="decimal"/>
      <w:lvlText w:val="%1.%2.%3.%4.%5.%6.%7.%8."/>
      <w:lvlJc w:val="left"/>
      <w:pPr>
        <w:ind w:left="-1892" w:hanging="1440"/>
      </w:pPr>
    </w:lvl>
    <w:lvl w:ilvl="8">
      <w:start w:val="1"/>
      <w:numFmt w:val="decimal"/>
      <w:lvlText w:val="%1.%2.%3.%4.%5.%6.%7.%8.%9."/>
      <w:lvlJc w:val="left"/>
      <w:pPr>
        <w:ind w:left="-2008" w:hanging="1800"/>
      </w:pPr>
    </w:lvl>
  </w:abstractNum>
  <w:abstractNum w:abstractNumId="2" w15:restartNumberingAfterBreak="0">
    <w:nsid w:val="1E501ED5"/>
    <w:multiLevelType w:val="multilevel"/>
    <w:tmpl w:val="1E46BF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-7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-148" w:hanging="720"/>
      </w:pPr>
    </w:lvl>
    <w:lvl w:ilvl="3">
      <w:start w:val="1"/>
      <w:numFmt w:val="decimal"/>
      <w:lvlText w:val="%1.%2.%3.%4."/>
      <w:lvlJc w:val="left"/>
      <w:pPr>
        <w:ind w:left="-582" w:hanging="720"/>
      </w:pPr>
    </w:lvl>
    <w:lvl w:ilvl="4">
      <w:start w:val="1"/>
      <w:numFmt w:val="decimal"/>
      <w:lvlText w:val="%1.%2.%3.%4.%5."/>
      <w:lvlJc w:val="left"/>
      <w:pPr>
        <w:ind w:left="-656" w:hanging="1080"/>
      </w:pPr>
    </w:lvl>
    <w:lvl w:ilvl="5">
      <w:start w:val="1"/>
      <w:numFmt w:val="decimal"/>
      <w:lvlText w:val="%1.%2.%3.%4.%5.%6."/>
      <w:lvlJc w:val="left"/>
      <w:pPr>
        <w:ind w:left="-1090" w:hanging="1080"/>
      </w:pPr>
    </w:lvl>
    <w:lvl w:ilvl="6">
      <w:start w:val="1"/>
      <w:numFmt w:val="decimal"/>
      <w:lvlText w:val="%1.%2.%3.%4.%5.%6.%7."/>
      <w:lvlJc w:val="left"/>
      <w:pPr>
        <w:ind w:left="-1164" w:hanging="1440"/>
      </w:pPr>
    </w:lvl>
    <w:lvl w:ilvl="7">
      <w:start w:val="1"/>
      <w:numFmt w:val="decimal"/>
      <w:lvlText w:val="%1.%2.%3.%4.%5.%6.%7.%8."/>
      <w:lvlJc w:val="left"/>
      <w:pPr>
        <w:ind w:left="-1598" w:hanging="1440"/>
      </w:pPr>
    </w:lvl>
    <w:lvl w:ilvl="8">
      <w:start w:val="1"/>
      <w:numFmt w:val="decimal"/>
      <w:lvlText w:val="%1.%2.%3.%4.%5.%6.%7.%8.%9."/>
      <w:lvlJc w:val="left"/>
      <w:pPr>
        <w:ind w:left="-1672" w:hanging="1800"/>
      </w:pPr>
    </w:lvl>
  </w:abstractNum>
  <w:abstractNum w:abstractNumId="3" w15:restartNumberingAfterBreak="0">
    <w:nsid w:val="244350A1"/>
    <w:multiLevelType w:val="multilevel"/>
    <w:tmpl w:val="0460434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C27141"/>
    <w:multiLevelType w:val="multilevel"/>
    <w:tmpl w:val="31F4E0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3521F"/>
    <w:multiLevelType w:val="multilevel"/>
    <w:tmpl w:val="868E8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206D3"/>
    <w:multiLevelType w:val="multilevel"/>
    <w:tmpl w:val="03B8E928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41BF7"/>
    <w:multiLevelType w:val="multilevel"/>
    <w:tmpl w:val="FA820D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8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76" w:hanging="720"/>
      </w:pPr>
    </w:lvl>
    <w:lvl w:ilvl="3">
      <w:start w:val="1"/>
      <w:numFmt w:val="decimal"/>
      <w:lvlText w:val="%1.%2.%3.%4."/>
      <w:lvlJc w:val="left"/>
      <w:pPr>
        <w:ind w:left="804" w:hanging="720"/>
      </w:pPr>
    </w:lvl>
    <w:lvl w:ilvl="4">
      <w:start w:val="1"/>
      <w:numFmt w:val="decimal"/>
      <w:lvlText w:val="%1.%2.%3.%4.%5."/>
      <w:lvlJc w:val="left"/>
      <w:pPr>
        <w:ind w:left="1192" w:hanging="1080"/>
      </w:pPr>
    </w:lvl>
    <w:lvl w:ilvl="5">
      <w:start w:val="1"/>
      <w:numFmt w:val="decimal"/>
      <w:lvlText w:val="%1.%2.%3.%4.%5.%6."/>
      <w:lvlJc w:val="left"/>
      <w:pPr>
        <w:ind w:left="1220" w:hanging="1080"/>
      </w:pPr>
    </w:lvl>
    <w:lvl w:ilvl="6">
      <w:start w:val="1"/>
      <w:numFmt w:val="decimal"/>
      <w:lvlText w:val="%1.%2.%3.%4.%5.%6.%7."/>
      <w:lvlJc w:val="left"/>
      <w:pPr>
        <w:ind w:left="1608" w:hanging="1440"/>
      </w:pPr>
    </w:lvl>
    <w:lvl w:ilvl="7">
      <w:start w:val="1"/>
      <w:numFmt w:val="decimal"/>
      <w:lvlText w:val="%1.%2.%3.%4.%5.%6.%7.%8."/>
      <w:lvlJc w:val="left"/>
      <w:pPr>
        <w:ind w:left="1636" w:hanging="1440"/>
      </w:pPr>
    </w:lvl>
    <w:lvl w:ilvl="8">
      <w:start w:val="1"/>
      <w:numFmt w:val="decimal"/>
      <w:lvlText w:val="%1.%2.%3.%4.%5.%6.%7.%8.%9."/>
      <w:lvlJc w:val="left"/>
      <w:pPr>
        <w:ind w:left="2024" w:hanging="1800"/>
      </w:pPr>
    </w:lvl>
  </w:abstractNum>
  <w:abstractNum w:abstractNumId="8" w15:restartNumberingAfterBreak="0">
    <w:nsid w:val="4E183185"/>
    <w:multiLevelType w:val="multilevel"/>
    <w:tmpl w:val="D4821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2450DA5"/>
    <w:multiLevelType w:val="multilevel"/>
    <w:tmpl w:val="3E84AF8C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6D463A4"/>
    <w:multiLevelType w:val="multilevel"/>
    <w:tmpl w:val="B9CE8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A8"/>
    <w:rsid w:val="00283D4E"/>
    <w:rsid w:val="003E7EF0"/>
    <w:rsid w:val="00612F60"/>
    <w:rsid w:val="00644905"/>
    <w:rsid w:val="00C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F516"/>
  <w15:docId w15:val="{8141C6E0-DB9D-4AA1-98D0-22F7744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color w:val="FF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color w:val="000000"/>
      <w:sz w:val="24"/>
      <w:szCs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color w:val="000000"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3D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D4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2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F60"/>
  </w:style>
  <w:style w:type="paragraph" w:styleId="Rodap">
    <w:name w:val="footer"/>
    <w:basedOn w:val="Normal"/>
    <w:link w:val="RodapChar"/>
    <w:uiPriority w:val="99"/>
    <w:unhideWhenUsed/>
    <w:rsid w:val="00612F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Lineu dos Santos</dc:creator>
  <cp:lastModifiedBy>Lineu dos Santos</cp:lastModifiedBy>
  <cp:revision>2</cp:revision>
  <cp:lastPrinted>2025-11-06T19:23:00Z</cp:lastPrinted>
  <dcterms:created xsi:type="dcterms:W3CDTF">2025-11-07T12:07:00Z</dcterms:created>
  <dcterms:modified xsi:type="dcterms:W3CDTF">2025-11-07T12:07:00Z</dcterms:modified>
</cp:coreProperties>
</file>